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A1C" w:rsidRPr="002F6DAC" w:rsidRDefault="00676A1C" w:rsidP="00676A1C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b w:val="0"/>
          <w:szCs w:val="28"/>
        </w:rPr>
      </w:pPr>
      <w:r w:rsidRPr="002F6DAC">
        <w:rPr>
          <w:b w:val="0"/>
          <w:bCs/>
          <w:szCs w:val="28"/>
        </w:rPr>
        <w:t>163.</w:t>
      </w:r>
      <w:r w:rsidRPr="002F6DAC">
        <w:rPr>
          <w:rFonts w:eastAsia="SchoolBookSanPin"/>
          <w:b w:val="0"/>
          <w:szCs w:val="28"/>
        </w:rPr>
        <w:t> Федеральная рабочая программа по учебному предмету «</w:t>
      </w:r>
      <w:r w:rsidRPr="002F6DAC">
        <w:rPr>
          <w:b w:val="0"/>
          <w:szCs w:val="28"/>
        </w:rPr>
        <w:t>Окружающий мир</w:t>
      </w:r>
      <w:r w:rsidRPr="002F6DAC">
        <w:rPr>
          <w:rFonts w:eastAsia="SchoolBookSanPin"/>
          <w:b w:val="0"/>
          <w:szCs w:val="28"/>
        </w:rPr>
        <w:t>».</w:t>
      </w:r>
      <w:r w:rsidRPr="002F6DAC">
        <w:rPr>
          <w:b w:val="0"/>
          <w:szCs w:val="28"/>
        </w:rPr>
        <w:t xml:space="preserve">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163.1.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SchoolBookSanPin" w:hAnsi="Times New Roman"/>
          <w:sz w:val="28"/>
          <w:szCs w:val="28"/>
        </w:rPr>
        <w:t>Федеральная рабочая программа по учебному предмету «</w:t>
      </w:r>
      <w:r w:rsidRPr="002F6DAC">
        <w:rPr>
          <w:rFonts w:ascii="Times New Roman" w:eastAsia="Times New Roman" w:hAnsi="Times New Roman"/>
          <w:sz w:val="28"/>
          <w:szCs w:val="28"/>
        </w:rPr>
        <w:t>Окружающий мир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» (предметная область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«Обществознание и естествознание» («Окружающий мир») </w:t>
      </w:r>
      <w:r w:rsidRPr="002F6DAC">
        <w:rPr>
          <w:rFonts w:ascii="Times New Roman" w:eastAsia="SchoolBookSanPin" w:hAnsi="Times New Roman"/>
          <w:sz w:val="28"/>
          <w:szCs w:val="28"/>
        </w:rPr>
        <w:t>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163.2.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отражает общие цели и задачи изучения </w:t>
      </w:r>
      <w:r w:rsidRPr="002F6DAC">
        <w:rPr>
          <w:rFonts w:ascii="Times New Roman" w:eastAsia="SchoolBookSanPin" w:hAnsi="Times New Roman"/>
          <w:sz w:val="28"/>
          <w:szCs w:val="28"/>
        </w:rPr>
        <w:t>окружающего мира,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163.3.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163.4.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Планируемые результаты </w:t>
      </w:r>
      <w:r w:rsidRPr="002F6DAC">
        <w:rPr>
          <w:rFonts w:ascii="Times New Roman" w:eastAsia="SchoolBookSanPin" w:hAnsi="Times New Roman"/>
          <w:sz w:val="28"/>
          <w:szCs w:val="28"/>
        </w:rPr>
        <w:t>программы по окружающему миру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76A1C" w:rsidRPr="002F6DAC" w:rsidRDefault="00676A1C" w:rsidP="00676A1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163.5.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Times New Roman" w:hAnsi="Times New Roman"/>
          <w:sz w:val="28"/>
          <w:szCs w:val="28"/>
        </w:rPr>
        <w:t>Пояснительная записка.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163.5.1.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SchoolBookSanPin" w:hAnsi="Times New Roman"/>
          <w:sz w:val="28"/>
          <w:szCs w:val="28"/>
        </w:rPr>
        <w:t>Программа по окружающему миру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начального общего образования составлена на основе требований к результатам освоения ООП НОО, представленных в ФГОС НОО и федеральной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программы воспитания.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163.5.2.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163.5.3.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163.5.4.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раскрытие роли человека в природе и обществе;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163.5.5.</w:t>
      </w: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часов, </w:t>
      </w:r>
      <w:r w:rsidRPr="002F6DAC">
        <w:rPr>
          <w:rFonts w:ascii="Times New Roman" w:eastAsia="SchoolBookSanPin" w:hAnsi="Times New Roman"/>
          <w:sz w:val="28"/>
          <w:szCs w:val="28"/>
        </w:rPr>
        <w:t>рекомендованных для изучения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окружающего мира, ‒ 270 часов (два часа в неделю в каждом классе): 1 класс – 66 часов, 2 класс – 68 часов, 3 класс – 68 часов, 4 класс – 68 часов. </w:t>
      </w:r>
    </w:p>
    <w:p w:rsidR="00676A1C" w:rsidRPr="002F6DAC" w:rsidRDefault="00676A1C" w:rsidP="00676A1C">
      <w:pPr>
        <w:spacing w:after="0" w:line="360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 Содержание обучения в 1 классе.</w:t>
      </w:r>
    </w:p>
    <w:p w:rsidR="00676A1C" w:rsidRPr="002F6DAC" w:rsidRDefault="00676A1C" w:rsidP="00676A1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163.6.1. 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Человек и общество.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163.6.1.1. 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163.6.1.2. 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163.6.1.3. 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Режим труда и отдыха.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163.6.1.4. 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163.6.1.5. 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163.6.1.6. 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Ценность и красота рукотворного мира. Правила поведения в социуме.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163.6.2. 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Человек и природа.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163.6.2.1. 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Природа ‒ среда обитания человека. Природа и предметы, созданные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163.6.2.2. 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163.6.2.3. 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163.6.2.4. 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163.6.3. 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Правила безопасной жизнедеятельности.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163.6.3.1. 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163.6.3.2. 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163.6.3.3. 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163.6.4. Изучение окружающего мира в 1 классе способствует </w:t>
      </w:r>
      <w:r w:rsidRPr="002F6DAC">
        <w:rPr>
          <w:rFonts w:ascii="Times New Roman" w:eastAsia="Times New Roman" w:hAnsi="Times New Roman"/>
          <w:sz w:val="28"/>
          <w:szCs w:val="28"/>
        </w:rPr>
        <w:t>освоению на пропедевтическом уровне ряда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: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163.6.4.1. 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логические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163.6.4.2. 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Работа с информацией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способствует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понимать, что информация может быть представлена в разной форме: текста, иллюстраций, видео, таблицы;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соотносить иллюстрацию явления (объекта, предмета) с его названием.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163.6.4.3. </w:t>
      </w:r>
      <w:r w:rsidRPr="002F6DAC">
        <w:rPr>
          <w:rFonts w:ascii="Times New Roman" w:eastAsia="Times New Roman" w:hAnsi="Times New Roman"/>
          <w:sz w:val="28"/>
          <w:szCs w:val="28"/>
        </w:rPr>
        <w:t>Коммуникативные универсальные учебные действия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названия своего населенного пункта, название страны, её столицы;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наизусть слова гимна России;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сравнивать домашних и диких животных, объяснять, чем они различаются.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163.6.4.4. </w:t>
      </w:r>
      <w:r w:rsidRPr="002F6DAC">
        <w:rPr>
          <w:rFonts w:ascii="Times New Roman" w:eastAsia="Times New Roman" w:hAnsi="Times New Roman"/>
          <w:sz w:val="28"/>
          <w:szCs w:val="28"/>
        </w:rPr>
        <w:t>Регулятивные универсальные учебные действия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оценивать выполнение правил безопасного поведения на дорогах и улицах другими детьми, выполнять самооценку;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163.6.4.5. 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Совместная деятельность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способствует формированию умений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76A1C" w:rsidRPr="002F6DAC" w:rsidRDefault="00676A1C" w:rsidP="00676A1C">
      <w:pPr>
        <w:spacing w:after="0" w:line="360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 Содержание обучения во 2 классе.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163.7.1. 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Человек и общество.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163.7.1.1. 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163.7.1.2. 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163.7.1.3. 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163.7.1.4. 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163.7.2. 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Человек и природа.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163.7.2.1. 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Методы познания природы: наблюдения, опыты, измерения.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163.7.2.2. 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Звёзды и созвездия, наблюдения звёздного неба. Планеты. Чем Земля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163.7.2.3. 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 xml:space="preserve">163.7.2.4.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163.7.2.5. 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163.7.3. 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Правила безопасной жизнедеятельности.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163.7.3.1. 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163.7.3.2. 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163.7.3.3. 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163.7.3.4. 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поведения при пользовании компьютером. Безопасность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  Интернете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(коммуникация в мессенджерах и социальных группах) в условиях контролируемого доступа в</w:t>
      </w:r>
      <w:r w:rsidRPr="002F6DAC"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информационно-телекоммуникационную сеть «Интернет».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163.7.4. Изучение окружающего мира во 2 классе способствует </w:t>
      </w:r>
      <w:r w:rsidRPr="002F6DAC">
        <w:rPr>
          <w:rFonts w:ascii="Times New Roman" w:eastAsia="Times New Roman" w:hAnsi="Times New Roman"/>
          <w:sz w:val="28"/>
          <w:szCs w:val="28"/>
        </w:rPr>
        <w:t>освоению на пропедевтическом уровне ряда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: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познавательных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lastRenderedPageBreak/>
        <w:t xml:space="preserve"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163.7.4.1. 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логические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методах познания природы (наблюдение, опыт, сравнение, измерение);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определять на основе наблюдения состояние вещества (жидкое, твёрдое, газообразное);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различать символы Российской Федерации;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различать деревья, кустарники, травы; приводить примеры (в пределах изученного);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группировать растения: дикорастущие и культурные; лекарственные и ядовитые (в пределах изученного);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различать прошлое, настоящее, будущее.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163.7.4.2. 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Работа с информацией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способствует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различать информацию, представленную в тексте, графически, аудиовизуально;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читать информацию, представленную в схеме, таблице;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используя текстовую информацию, заполнять таблицы; дополнять схемы;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соотносить пример (рисунок, предложенную ситуацию) со временем протекания.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163.7.4.3. </w:t>
      </w:r>
      <w:r w:rsidRPr="002F6DAC">
        <w:rPr>
          <w:rFonts w:ascii="Times New Roman" w:eastAsia="Times New Roman" w:hAnsi="Times New Roman"/>
          <w:sz w:val="28"/>
          <w:szCs w:val="28"/>
        </w:rPr>
        <w:t>Коммуникативные универсальные учебные действия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ориентироваться в терминах (понятиях), соотносить их с краткой характеристикой: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понятия и термины, связанные с миром природы (среда обитания, тело, явление, вещество; заповедник);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современные события от имени их участника.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163.7.4.4. </w:t>
      </w:r>
      <w:r w:rsidRPr="002F6DAC">
        <w:rPr>
          <w:rFonts w:ascii="Times New Roman" w:eastAsia="Times New Roman" w:hAnsi="Times New Roman"/>
          <w:sz w:val="28"/>
          <w:szCs w:val="28"/>
        </w:rPr>
        <w:t>Регулятивные универсальные учебные действия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следовать образцу, предложенному плану и инструкции при решении учебной задачи;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с небольшой помощью учителя последовательность действий по решению учебной задачи;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163.7.4.5. 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Совместная деятельность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способствует формированию умений: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:rsidR="00676A1C" w:rsidRPr="002F6DAC" w:rsidRDefault="00676A1C" w:rsidP="00676A1C">
      <w:pPr>
        <w:spacing w:after="0" w:line="360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 Содержание обучения в 3 классе.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163.8.1. 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Человек и общество.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163.8.1.1. 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163.8.1.2. 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163.8.1.3. 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163.8.1.4. 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163.8.1.5. 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163.8.2. 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Человек и природа.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163.8.2.1. 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изучения природы. Карта мира. Материки и части света.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163.8.2.2. 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организмов и хозяйственной жизни человека. Круговорот воды в природе. Охрана воздуха, воды.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163.8.2.3.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163.8.2.4. 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Первоначальные представления о бактериях.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163.8.2.5. 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Грибы: строение шляпочных грибов. Грибы съедобные и несъедобные.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163.8.2.6. 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163.8.2.7. 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163.8.2.8. 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163.8.2.9. 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Измерение температуры тела человека, частоты пульса.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163.8.3. 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Правила безопасной жизнедеятельности.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163.8.3.1. 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163.8.3.2. 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163.8.3.3. 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163.8.3.4. 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163.8.4. Изучение окружающего мира в 3 классе способствует </w:t>
      </w:r>
      <w:r w:rsidRPr="002F6DAC">
        <w:rPr>
          <w:rFonts w:ascii="Times New Roman" w:eastAsia="Times New Roman" w:hAnsi="Times New Roman"/>
          <w:sz w:val="28"/>
          <w:szCs w:val="28"/>
        </w:rPr>
        <w:t>освоению ряда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: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163.8.4.1. 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логические и исследовательские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устанавливать зависимость между внешним видом, особенностями поведения и условиями жизни животного;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моделировать цепи питания в природном сообществе;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различать понятия «век», «столетие», «историческое время»;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соотносить историческое событие с датой (историческим периодом).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163.8.4.2. 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Работа с информацией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способствует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читать несложные планы, соотносить условные обозначения с изображёнными объектами;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безопасности при работе в информационной среде.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163.8.4.3. </w:t>
      </w:r>
      <w:r w:rsidRPr="002F6DAC">
        <w:rPr>
          <w:rFonts w:ascii="Times New Roman" w:eastAsia="Times New Roman" w:hAnsi="Times New Roman"/>
          <w:sz w:val="28"/>
          <w:szCs w:val="28"/>
        </w:rPr>
        <w:t>Коммуникативные универсальные учебные действия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ориентироваться в понятиях, соотносить понятия и термины с их краткой характеристикой: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(характеризовать) условия жизни на Земле;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схожие, различные, индивидуальные признаки на основе сравнения объектов природы;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приводить примеры, кратко характеризовать представителей разных царств природы;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называть признаки (характеризовать) животного (растения) как живого организма;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163.8.4.4. </w:t>
      </w:r>
      <w:r w:rsidRPr="002F6DAC">
        <w:rPr>
          <w:rFonts w:ascii="Times New Roman" w:eastAsia="Times New Roman" w:hAnsi="Times New Roman"/>
          <w:sz w:val="28"/>
          <w:szCs w:val="28"/>
        </w:rPr>
        <w:t>Регулятивные универсальные учебные действия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163.8.4.5. 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Совместная деятельность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способствует формированию умений: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676A1C" w:rsidRPr="002F6DAC" w:rsidRDefault="00676A1C" w:rsidP="00676A1C">
      <w:pPr>
        <w:spacing w:after="0" w:line="360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 Содержание обучения в 4 классе.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163.9.1. 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Человек и общество.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163.9.1.1. 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163.9.1.2. 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родного края, важнейшие достопримечательности, знаменитые соотечественники.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163.9.1.3. 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lastRenderedPageBreak/>
        <w:t>163.9.1.4. 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163.9.1.5. 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История Отечества. «Лента времени» и историческая карта.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163.9.1.6. 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163.9.1.7. 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163.9.1.8. 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Личная ответственность каждого человека за сохранность историко-культурного наследия своего края.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163.9.1.9. 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163.9.2. 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Человек и природа.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163.9.2.1. 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163.9.2.2. 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163.9.2.3. 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Особенности поверхности родного края (краткая характеристика на основе наблюдений).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163.9.2.4. 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163.9.2.5. 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163.9.2.6. 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163.9.2.7. 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76A1C" w:rsidRPr="002F6DAC" w:rsidRDefault="00676A1C" w:rsidP="00676A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163.9.3. </w:t>
      </w:r>
      <w:r w:rsidRPr="002F6DAC">
        <w:rPr>
          <w:rFonts w:ascii="Times New Roman" w:eastAsia="Times New Roman" w:hAnsi="Times New Roman"/>
          <w:iCs/>
          <w:sz w:val="28"/>
          <w:szCs w:val="28"/>
          <w:lang w:eastAsia="ru-RU"/>
        </w:rPr>
        <w:t>Правила безопасной жизнедеятельности.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163.9.3.1. 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жизни: профилактика вредных привычек.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163.9.3.2. 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163.9.3.3. 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163.9.3.4. 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163.9.4. Изучение окружающего мира в 4 классе способствует </w:t>
      </w:r>
      <w:r w:rsidRPr="002F6DAC">
        <w:rPr>
          <w:rFonts w:ascii="Times New Roman" w:eastAsia="Times New Roman" w:hAnsi="Times New Roman"/>
          <w:sz w:val="28"/>
          <w:szCs w:val="28"/>
        </w:rPr>
        <w:t>освоению ряда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: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познавательных универсальных учебных действий, коммуникативных универсальных учебных действий, регулятивных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lastRenderedPageBreak/>
        <w:t xml:space="preserve">универсальных учебных действий, совместной деятельности.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163.9.4.1. 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логические и исследовательские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устанавливать последовательность этапов возрастного развития человека;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конструировать в учебных и игровых ситуациях правила безопасного поведения в среде обитания;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моделировать схемы природных объектов (строение почвы; движение реки, форма поверхности);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соотносить объекты природы с принадлежностью к определённой природной зоне;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классифицировать природные объекты по принадлежности к природной зоне;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163.9.4.2. 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Работа с информацией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способствует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телекомуникационную</w:t>
      </w:r>
      <w:proofErr w:type="spell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сеть «Интернет» (в условиях контролируемого выхода);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163.9.4.3. </w:t>
      </w:r>
      <w:r w:rsidRPr="002F6DAC">
        <w:rPr>
          <w:rFonts w:ascii="Times New Roman" w:eastAsia="Times New Roman" w:hAnsi="Times New Roman"/>
          <w:sz w:val="28"/>
          <w:szCs w:val="28"/>
        </w:rPr>
        <w:t>Коммуникативные универсальные учебные действия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создавать текст-рассуждение: объяснять вред для здоровья и самочувствия организма вредных привычек;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ситуации проявления нравственных качеств: отзывчивости, доброты, справедливости и других;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составлять небольшие тексты «Права и обязанности гражданина Российской Федерации»;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163.9.4.4. </w:t>
      </w:r>
      <w:r w:rsidRPr="002F6DAC">
        <w:rPr>
          <w:rFonts w:ascii="Times New Roman" w:eastAsia="Times New Roman" w:hAnsi="Times New Roman"/>
          <w:sz w:val="28"/>
          <w:szCs w:val="28"/>
        </w:rPr>
        <w:t>Регулятивные универсальные учебные действия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способствуют формированию умений: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 планировать алгоритм решения учебной задачи;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предвидеть трудности и возможные ошибки;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принимать оценку своей работы; планировать работу над ошибками;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находить ошибки в своей и чужих работах, устанавливать их причины.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163.9.4.5. 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Совместная деятельность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способствует формированию умений: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163.10. Планируемые результаты освоения программы по окружающему миру на уровне начального общего образования.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163.10.1.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Личностные результаты освоения программы </w:t>
      </w:r>
      <w:r w:rsidRPr="002F6DAC">
        <w:rPr>
          <w:rFonts w:ascii="Times New Roman" w:eastAsia="OfficinaSansBoldITC" w:hAnsi="Times New Roman"/>
          <w:sz w:val="28"/>
          <w:szCs w:val="28"/>
        </w:rPr>
        <w:t>по окружающему миру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bCs/>
          <w:sz w:val="28"/>
          <w:szCs w:val="28"/>
          <w:lang w:eastAsia="ru-RU"/>
        </w:rPr>
        <w:t>1) гражданско-патриотического воспитания: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bCs/>
          <w:sz w:val="28"/>
          <w:szCs w:val="28"/>
          <w:lang w:eastAsia="ru-RU"/>
        </w:rPr>
        <w:t>2) духовно-нравственного воспитания: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bCs/>
          <w:sz w:val="28"/>
          <w:szCs w:val="28"/>
          <w:lang w:eastAsia="ru-RU"/>
        </w:rPr>
        <w:t>3) эстетического воспитания: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bCs/>
          <w:sz w:val="28"/>
          <w:szCs w:val="28"/>
          <w:lang w:eastAsia="ru-RU"/>
        </w:rPr>
        <w:t>4) физического воспитания, формирования культуры здоровья и эмоционального благополучия: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bCs/>
          <w:sz w:val="28"/>
          <w:szCs w:val="28"/>
          <w:lang w:eastAsia="ru-RU"/>
        </w:rPr>
        <w:t>5) трудового воспитания: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bCs/>
          <w:sz w:val="28"/>
          <w:szCs w:val="28"/>
          <w:lang w:eastAsia="ru-RU"/>
        </w:rPr>
        <w:t>6) экологического воспитания: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bCs/>
          <w:sz w:val="28"/>
          <w:szCs w:val="28"/>
          <w:lang w:eastAsia="ru-RU"/>
        </w:rPr>
        <w:t>7) ценности научного познания: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163.10.2. В результате изучения окружающего мира на уровне начального общего образования у обучающегося будут сформированы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163.10.2.1. 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объединять части объекта (объекты) по определённому признаку;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163.10.2.2. 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проявлять интерес к экспериментам, проводимым под руководством учителя;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163.10.2.3. 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работать с информацией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читать и интерпретировать графически представленную информацию: схему, таблицу, иллюстрацию;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163.10.2.4. 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общения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коммуникативных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создавать устные и письменные тексты (описание, рассуждение, повествование);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163.10.2.5. 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самоорганизации как части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планировать самостоятельно или с помощью учителя действия по решению учебной задачи;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выстраивать последовательность выбранных действий и операций.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163.10.2.6. 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самоконтроля и самооценки как части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контроль процесса и результата своей деятельности;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ошибки в своей работе и устанавливать их причины;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корректировать свои действия при необходимости (с небольшой помощью учителя);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163.10.2.7. 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eastAsia="SchoolBookSanPin" w:hAnsi="Times New Roman"/>
          <w:sz w:val="28"/>
          <w:szCs w:val="28"/>
        </w:rPr>
        <w:t>совместной деятельности: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понимать значения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проявлять готовность руководить, выполнять поручения, подчиняться;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ответственно выполнять свою часть работы.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163.10.3. </w:t>
      </w:r>
      <w:r w:rsidRPr="002F6DAC">
        <w:rPr>
          <w:rFonts w:ascii="Times New Roman" w:eastAsia="OfficinaSansBoldITC" w:hAnsi="Times New Roman"/>
          <w:sz w:val="28"/>
          <w:szCs w:val="28"/>
        </w:rPr>
        <w:t>Предметные результаты изучения окружающего мира. К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1 классе </w:t>
      </w:r>
      <w:r w:rsidRPr="002F6DAC"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название своего населённого пункта, региона, страны;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применять правила ухода за комнатными растениями и домашними животными;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использовать для ответов на вопросы небольшие тексты о природе и обществе;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hAnsi="Times New Roman"/>
          <w:sz w:val="28"/>
          <w:szCs w:val="28"/>
        </w:rPr>
        <w:t>соблюдать правила использования электронных средств, оснащенных экраном;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здорового питания и личной гигиены;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пешехода;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в природе;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163.10.4. </w:t>
      </w:r>
      <w:r w:rsidRPr="002F6DAC">
        <w:rPr>
          <w:rFonts w:ascii="Times New Roman" w:eastAsia="OfficinaSansBoldITC" w:hAnsi="Times New Roman"/>
          <w:sz w:val="28"/>
          <w:szCs w:val="28"/>
        </w:rPr>
        <w:t>Предметные результаты изучения окружающего мира. К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концу обучения во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2 классе </w:t>
      </w:r>
      <w:r w:rsidRPr="002F6DAC"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находить Россию на карте мира, на карте России – Москву, свой регион и его главный город;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узнавать государственную символику Российской Федерации (гимн, герб, флаг) и своего региона;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изученных традиций, обычаев и праздников народов родного края;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важных событий прошлого и настоящего родного края;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трудовой деятельности и профессий жителей родного края;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группировать изученные объекты живой и неживой природы по предложенным признакам;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сравнивать объекты живой и неживой природы на основе внешних признаков;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на местности по местным природным признакам, Солнцу, компасу;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создавать по заданному плану развёрнутые высказывания о природе и обществе;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использовать для ответов на вопросы небольшие тексты о природе и обществе;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соблюдать режим дня и питания;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безопасно осуществлять коммуникацию в школьных сообществах с помощью учителя (при необходимости).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163.10.5. </w:t>
      </w:r>
      <w:r w:rsidRPr="002F6DAC">
        <w:rPr>
          <w:rFonts w:ascii="Times New Roman" w:eastAsia="OfficinaSansBoldITC" w:hAnsi="Times New Roman"/>
          <w:sz w:val="28"/>
          <w:szCs w:val="28"/>
        </w:rPr>
        <w:t>Предметные результаты изучения окружающего мира. К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3 классе </w:t>
      </w:r>
      <w:r w:rsidRPr="002F6DAC"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различать государственную символику Российской Федерации (гимн, герб, флаг);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проявлять уважение к государственным символам России и своего региона;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показывать на карте мира материки, изученные страны мира;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различать расходы и доходы семейного бюджета;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группировать изученные объекты живой и неживой природы, проводить простейшую классификацию;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сравнивать по заданному количеству признаков объекты живой и неживой природы;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пассажира железнодорожного, водного и авиатранспорта;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основы профилактики заболеваний;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во дворе жилого дома;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нравственного поведения на природе;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возможных мошеннических действиях при общении в мессенджерах.</w:t>
      </w:r>
    </w:p>
    <w:p w:rsidR="00676A1C" w:rsidRPr="002F6DAC" w:rsidRDefault="00676A1C" w:rsidP="00676A1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163.10.6. </w:t>
      </w:r>
      <w:r w:rsidRPr="002F6DAC">
        <w:rPr>
          <w:rFonts w:ascii="Times New Roman" w:eastAsia="OfficinaSansBoldITC" w:hAnsi="Times New Roman"/>
          <w:sz w:val="28"/>
          <w:szCs w:val="28"/>
        </w:rPr>
        <w:t>Предметные результаты изучения окружающего мира. К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4 классе </w:t>
      </w:r>
      <w:r w:rsidRPr="002F6DAC"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нравственного поведения в социуме;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показывать на исторической карте места изученных исторических событий;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находить место изученных событий на «ленте времени»;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знать основные права и обязанности гражданина Российской Федерации;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соотносить изученные исторические события и исторических деятелей веками и периодами истории России;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называть экологические проблемы и определять пути их решения;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создавать по заданному плану собственные развёрнутые высказывания о природе и обществе;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использовать различные источники информации для поиска и извлечения информации, ответов на вопросы;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нравственного поведения на природе;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осознавать возможные последствия вредных привычек для здоровья и жизни человека;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осуществлять безопасный поиск образовательных ресурсов и верифицированной информации в</w:t>
      </w:r>
      <w:r w:rsidRPr="002F6DAC"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Интернете;</w:t>
      </w:r>
    </w:p>
    <w:p w:rsidR="00676A1C" w:rsidRPr="002F6DAC" w:rsidRDefault="00676A1C" w:rsidP="00676A1C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482ADD" w:rsidRDefault="00482ADD"/>
    <w:sectPr w:rsidR="00482ADD" w:rsidSect="00676A1C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1C"/>
    <w:rsid w:val="00482ADD"/>
    <w:rsid w:val="00676A1C"/>
    <w:rsid w:val="006C75C8"/>
    <w:rsid w:val="007A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32555-856C-4FBB-B056-C929F8D1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1C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676A1C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A1C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676A1C"/>
    <w:pPr>
      <w:ind w:left="720"/>
      <w:contextualSpacing/>
    </w:p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676A1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5780</Words>
  <Characters>45318</Characters>
  <Application>Microsoft Office Word</Application>
  <DocSecurity>0</DocSecurity>
  <Lines>871</Lines>
  <Paragraphs>429</Paragraphs>
  <ScaleCrop>false</ScaleCrop>
  <Company/>
  <LinksUpToDate>false</LinksUpToDate>
  <CharactersWithSpaces>50669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2023-07-19T16:22:00Z</dcterms:created>
  <dcterms:modified xsi:type="dcterms:W3CDTF">2023-07-19T16:23:00Z</dcterms:modified>
</cp:coreProperties>
</file>